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LISTA DE </w:t>
      </w:r>
      <w:r w:rsidDel="00000000" w:rsidR="00000000" w:rsidRPr="00000000">
        <w:rPr>
          <w:b w:val="1"/>
          <w:smallCaps w:val="1"/>
          <w:color w:val="ffffff"/>
          <w:sz w:val="22"/>
          <w:szCs w:val="22"/>
          <w:rtl w:val="0"/>
        </w:rPr>
        <w:t xml:space="preserve">COMPROBACIÓN </w:t>
      </w: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DE SOCIOS DE PROYECTO FIABLES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bookmarkStart w:colFirst="0" w:colLast="0" w:name="_heading=h.gjdgxs" w:id="0"/>
      <w:bookmarkEnd w:id="0"/>
      <w:r w:rsidDel="00000000" w:rsidR="00000000" w:rsidRPr="00000000">
        <w:rPr>
          <w:sz w:val="24"/>
          <w:szCs w:val="24"/>
        </w:rPr>
        <mc:AlternateContent>
          <mc:Choice Requires="wpg">
            <w:drawing>
              <wp:anchor allowOverlap="1" behindDoc="0" distB="91440" distT="91440" distL="137160" distR="137160" hidden="0" layoutInCell="1" locked="0" relativeHeight="0" simplePos="0">
                <wp:simplePos x="0" y="0"/>
                <wp:positionH relativeFrom="margin">
                  <wp:posOffset>-51906</wp:posOffset>
                </wp:positionH>
                <wp:positionV relativeFrom="margin">
                  <wp:posOffset>853251</wp:posOffset>
                </wp:positionV>
                <wp:extent cx="6129818" cy="6959417"/>
                <wp:effectExtent b="0" l="0" r="0" t="0"/>
                <wp:wrapSquare wrapText="bothSides" distB="91440" distT="91440" distL="137160" distR="137160"/>
                <wp:docPr id="296" name=""/>
                <a:graphic>
                  <a:graphicData uri="http://schemas.microsoft.com/office/word/2010/wordprocessingShape">
                    <wps:wsp>
                      <wps:cNvSpPr/>
                      <wps:cNvPr id="2" name="Shape 2"/>
                      <wps:spPr>
                        <a:xfrm>
                          <a:off x="2262450" y="424050"/>
                          <a:ext cx="6167100" cy="6996600"/>
                        </a:xfrm>
                        <a:prstGeom prst="roundRect">
                          <a:avLst>
                            <a:gd fmla="val 13032" name="adj"/>
                          </a:avLst>
                        </a:prstGeom>
                        <a:solidFill>
                          <a:srgbClr val="F4F6CA"/>
                        </a:solidFill>
                        <a:ln cap="flat" cmpd="sng" w="38100">
                          <a:solidFill>
                            <a:srgbClr val="69488E"/>
                          </a:solidFill>
                          <a:prstDash val="solid"/>
                          <a:round/>
                          <a:headEnd len="sm" w="sm" type="none"/>
                          <a:tailEnd len="sm" w="sm" type="none"/>
                        </a:ln>
                      </wps:spPr>
                      <wps:txbx>
                        <w:txbxContent>
                          <w:p w:rsidR="00000000" w:rsidDel="00000000" w:rsidP="00000000" w:rsidRDefault="00000000" w:rsidRPr="00000000">
                            <w:pPr>
                              <w:spacing w:after="240" w:before="240" w:line="273.59999656677246"/>
                              <w:ind w:left="0" w:right="0" w:firstLine="0"/>
                              <w:jc w:val="center"/>
                              <w:textDirection w:val="btLr"/>
                            </w:pPr>
                            <w:r w:rsidDel="00000000" w:rsidR="00000000" w:rsidRPr="00000000">
                              <w:rPr>
                                <w:rFonts w:ascii="Calibri" w:cs="Calibri" w:eastAsia="Calibri" w:hAnsi="Calibri"/>
                                <w:b w:val="1"/>
                                <w:i w:val="1"/>
                                <w:smallCaps w:val="0"/>
                                <w:strike w:val="0"/>
                                <w:color w:val="69488e"/>
                                <w:sz w:val="28"/>
                                <w:vertAlign w:val="baseline"/>
                              </w:rPr>
                              <w:t xml:space="preserve">Lista de comprobación de socios de proyecto fiables:</w:t>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1"/>
                                <w:i w:val="1"/>
                                <w:smallCaps w:val="0"/>
                                <w:strike w:val="0"/>
                                <w:color w:val="69488e"/>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Existe información suficiente, clara y actualizada sobre la organización a disposición del público (por ejemplo, en una página web). Se puede entender fácilmente lo que hace la organización.</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El perfil y la experiencia de la organización encajan muy bien con los objetivos de tu proyecto: tienen experiencia en las responsabilidades que quieres darles dentro del proyecto.</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Tienes una o dos personas de contacto concretas en la organización (no cada correo electrónico es de una persona diferente).</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Tienes un idioma común con las personas de contacto.</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La comunicación que mantienes con las personas de contacto tiene lugar de forma regular (no esperas 3 semanas para recibir una respuesta).</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El socio aporta ideas valiosas y comentarios para la solicitud del proyecto.</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La organización proporciona toda la información necesaria para la solicitud a tiempo y adaptada al proyecto (no sólo se reciben textos estándar, sino que se obtienen respuestas tangibles a las preguntas relacionadas con el proyecto).</w:t>
                            </w:r>
                          </w:p>
                          <w:p w:rsidR="00000000" w:rsidDel="00000000" w:rsidP="00000000" w:rsidRDefault="00000000" w:rsidRPr="00000000">
                            <w:pPr>
                              <w:spacing w:after="120" w:before="120" w:line="273.59999656677246"/>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20" w:before="120" w:line="273.59999656677246"/>
                              <w:ind w:left="720" w:right="0" w:firstLine="36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Lo ideal sería que hubieras conocido a la persona de contacto presencialmente o en una videoconferencia, o bien que la organización te haya sido recomendada por uno de tus socios de siempre.</w:t>
                            </w:r>
                          </w:p>
                        </w:txbxContent>
                      </wps:txbx>
                      <wps:bodyPr anchorCtr="0" anchor="ctr" bIns="45700" lIns="91425" spcFirstLastPara="1" rIns="91425" wrap="square" tIns="45700">
                        <a:noAutofit/>
                      </wps:bodyPr>
                    </wps:wsp>
                  </a:graphicData>
                </a:graphic>
              </wp:anchor>
            </w:drawing>
          </mc:Choice>
          <mc:Fallback>
            <w:drawing>
              <wp:anchor allowOverlap="1" behindDoc="0" distB="91440" distT="91440" distL="137160" distR="137160" hidden="0" layoutInCell="1" locked="0" relativeHeight="0" simplePos="0">
                <wp:simplePos x="0" y="0"/>
                <wp:positionH relativeFrom="margin">
                  <wp:posOffset>-51906</wp:posOffset>
                </wp:positionH>
                <wp:positionV relativeFrom="margin">
                  <wp:posOffset>853251</wp:posOffset>
                </wp:positionV>
                <wp:extent cx="6129818" cy="6959417"/>
                <wp:effectExtent b="0" l="0" r="0" t="0"/>
                <wp:wrapSquare wrapText="bothSides" distB="91440" distT="91440" distL="137160" distR="137160"/>
                <wp:docPr id="29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29818" cy="6959417"/>
                        </a:xfrm>
                        <a:prstGeom prst="rect"/>
                        <a:ln/>
                      </pic:spPr>
                    </pic:pic>
                  </a:graphicData>
                </a:graphic>
              </wp:anchor>
            </w:drawing>
          </mc:Fallback>
        </mc:AlternateConten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276" w:right="1133" w:header="720" w:footer="2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10065.0" w:type="dxa"/>
      <w:jc w:val="left"/>
      <w:tblInd w:w="-851.0" w:type="dxa"/>
      <w:tblBorders>
        <w:top w:color="f5ac9f" w:space="0" w:sz="4" w:val="single"/>
        <w:left w:color="f5ac9f" w:space="0" w:sz="4" w:val="single"/>
        <w:bottom w:color="f5ac9f" w:space="0" w:sz="4" w:val="single"/>
        <w:right w:color="f5ac9f" w:space="0" w:sz="4" w:val="single"/>
        <w:insideH w:color="f5ac9f" w:space="0" w:sz="4" w:val="single"/>
        <w:insideV w:color="f5ac9f" w:space="0" w:sz="4" w:val="single"/>
      </w:tblBorders>
      <w:tblLayout w:type="fixed"/>
      <w:tblLook w:val="0400"/>
    </w:tblPr>
    <w:tblGrid>
      <w:gridCol w:w="10065"/>
      <w:tblGridChange w:id="0">
        <w:tblGrid>
          <w:gridCol w:w="10065"/>
        </w:tblGrid>
      </w:tblGridChange>
    </w:tblGrid>
    <w:tr>
      <w:trPr>
        <w:trHeight w:val="136" w:hRule="atLeast"/>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153"/>
              <w:tab w:val="right" w:pos="8306"/>
            </w:tabs>
            <w:spacing w:after="0" w:before="0" w:lineRule="auto"/>
            <w:ind w:left="-959" w:firstLine="0"/>
            <w:jc w:val="both"/>
            <w:rPr>
              <w:i w:val="1"/>
              <w:color w:val="000000"/>
              <w:sz w:val="2"/>
              <w:szCs w:val="2"/>
            </w:rPr>
          </w:pP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7" w:right="-34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65.0" w:type="dxa"/>
      <w:jc w:val="left"/>
      <w:tblInd w:w="-851.0" w:type="dxa"/>
      <w:tblBorders>
        <w:top w:color="f5ac9f" w:space="0" w:sz="4" w:val="single"/>
        <w:left w:color="f5ac9f" w:space="0" w:sz="4" w:val="single"/>
        <w:bottom w:color="f5ac9f" w:space="0" w:sz="4" w:val="single"/>
        <w:right w:color="f5ac9f" w:space="0" w:sz="4" w:val="single"/>
        <w:insideH w:color="f5ac9f" w:space="0" w:sz="4" w:val="single"/>
        <w:insideV w:color="f5ac9f" w:space="0" w:sz="4" w:val="single"/>
      </w:tblBorders>
      <w:tblLayout w:type="fixed"/>
      <w:tblLook w:val="0400"/>
    </w:tblPr>
    <w:tblGrid>
      <w:gridCol w:w="10065"/>
      <w:tblGridChange w:id="0">
        <w:tblGrid>
          <w:gridCol w:w="10065"/>
        </w:tblGrid>
      </w:tblGridChange>
    </w:tblGrid>
    <w:tr>
      <w:trPr>
        <w:trHeight w:val="136" w:hRule="atLeast"/>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spacing w:after="0" w:before="0" w:lineRule="auto"/>
            <w:ind w:left="-959" w:firstLine="0"/>
            <w:jc w:val="both"/>
            <w:rPr>
              <w:i w:val="1"/>
              <w:color w:val="000000"/>
              <w:sz w:val="2"/>
              <w:szCs w:val="2"/>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7" w:right="-341"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i w:val="1"/>
        <w:sz w:val="18"/>
        <w:szCs w:val="18"/>
        <w:rtl w:val="0"/>
      </w:rPr>
      <w:t xml:space="preserve">El apoyo de la Comisión Europea para la producción de esta publicación no constituye una aprobación del contenido, el cual refleja únicamente las opiniones de los autores, y la Comisión no se hace responsable del uso que pueda hacerse de la información contenida en la misma.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-876298</wp:posOffset>
          </wp:positionH>
          <wp:positionV relativeFrom="paragraph">
            <wp:posOffset>-257173</wp:posOffset>
          </wp:positionV>
          <wp:extent cx="2945130" cy="604520"/>
          <wp:effectExtent b="0" l="0" r="0" t="0"/>
          <wp:wrapSquare wrapText="bothSides" distB="0" distT="0" distL="114300" distR="114300"/>
          <wp:docPr id="30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8210550</wp:posOffset>
          </wp:positionH>
          <wp:positionV relativeFrom="paragraph">
            <wp:posOffset>-186688</wp:posOffset>
          </wp:positionV>
          <wp:extent cx="1388110" cy="536575"/>
          <wp:effectExtent b="0" l="0" r="0" t="0"/>
          <wp:wrapNone/>
          <wp:docPr id="30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88110" cy="536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-257173</wp:posOffset>
          </wp:positionV>
          <wp:extent cx="1353185" cy="523240"/>
          <wp:effectExtent b="0" l="0" r="0" t="0"/>
          <wp:wrapNone/>
          <wp:docPr id="30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-311149</wp:posOffset>
          </wp:positionH>
          <wp:positionV relativeFrom="paragraph">
            <wp:posOffset>-185736</wp:posOffset>
          </wp:positionV>
          <wp:extent cx="2616200" cy="533400"/>
          <wp:effectExtent b="0" l="0" r="0" t="0"/>
          <wp:wrapSquare wrapText="bothSides" distB="0" distT="0" distL="114300" distR="114300"/>
          <wp:docPr id="298" name="image4.png"/>
          <a:graphic>
            <a:graphicData uri="http://schemas.openxmlformats.org/drawingml/2006/picture">
              <pic:pic>
                <pic:nvPicPr>
                  <pic:cNvPr id="0" name="image4.png"/>
                  <pic:cNvPicPr preferRelativeResize="0"/>
                </pic:nvPicPr>
                <pic:blipFill>
                  <a:blip r:embed="rId1"/>
                  <a:srcRect b="7750" l="0" r="0" t="7750"/>
                  <a:stretch>
                    <a:fillRect/>
                  </a:stretch>
                </pic:blipFill>
                <pic:spPr>
                  <a:xfrm>
                    <a:off x="0" y="0"/>
                    <a:ext cx="2616200"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8210550</wp:posOffset>
          </wp:positionH>
          <wp:positionV relativeFrom="paragraph">
            <wp:posOffset>-186688</wp:posOffset>
          </wp:positionV>
          <wp:extent cx="1388110" cy="536575"/>
          <wp:effectExtent b="0" l="0" r="0" t="0"/>
          <wp:wrapNone/>
          <wp:docPr id="29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88110" cy="536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4905375</wp:posOffset>
          </wp:positionH>
          <wp:positionV relativeFrom="paragraph">
            <wp:posOffset>-177163</wp:posOffset>
          </wp:positionV>
          <wp:extent cx="1353185" cy="523240"/>
          <wp:effectExtent b="0" l="0" r="0" t="0"/>
          <wp:wrapNone/>
          <wp:docPr id="29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426"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jc w:val="both"/>
    </w:pPr>
    <w:rPr>
      <w:rFonts w:ascii="Calibri" w:cs="Calibri" w:eastAsia="Calibri" w:hAnsi="Calibri"/>
      <w:b w:val="1"/>
      <w:smallCaps w:val="1"/>
      <w:color w:val="ffffff"/>
      <w:sz w:val="22"/>
      <w:szCs w:val="22"/>
    </w:rPr>
  </w:style>
  <w:style w:type="paragraph" w:styleId="Heading2">
    <w:name w:val="heading 2"/>
    <w:basedOn w:val="Normal"/>
    <w:next w:val="Normal"/>
    <w:pPr>
      <w:keepNext w:val="1"/>
      <w:keepLines w:val="1"/>
      <w:pBdr>
        <w:top w:color="c0fffb" w:space="1" w:sz="24" w:val="single"/>
        <w:left w:color="c0fffb" w:space="4" w:sz="24" w:val="single"/>
        <w:bottom w:color="c0fffb" w:space="1" w:sz="24" w:val="single"/>
        <w:right w:color="c0fffb" w:space="4" w:sz="24" w:val="single"/>
      </w:pBdr>
      <w:shd w:fill="ffc000" w:val="clear"/>
      <w:spacing w:after="0" w:before="40" w:lineRule="auto"/>
    </w:pPr>
    <w:rPr>
      <w:b w:val="1"/>
      <w:sz w:val="24"/>
      <w:szCs w:val="24"/>
    </w:rPr>
  </w:style>
  <w:style w:type="paragraph" w:styleId="Heading3">
    <w:name w:val="heading 3"/>
    <w:basedOn w:val="Normal"/>
    <w:next w:val="Normal"/>
    <w:pPr>
      <w:keepNext w:val="1"/>
      <w:keepLines w:val="1"/>
      <w:shd w:fill="c0fffb" w:val="clear"/>
      <w:spacing w:after="0" w:before="4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jc w:val="both"/>
    </w:pPr>
    <w:rPr>
      <w:rFonts w:ascii="Calibri" w:cs="Calibri" w:eastAsia="Calibri" w:hAnsi="Calibri"/>
      <w:b w:val="1"/>
      <w:smallCaps w:val="1"/>
      <w:color w:val="ffffff"/>
      <w:sz w:val="22"/>
      <w:szCs w:val="22"/>
    </w:rPr>
  </w:style>
  <w:style w:type="paragraph" w:styleId="Heading2">
    <w:name w:val="heading 2"/>
    <w:basedOn w:val="Normal"/>
    <w:next w:val="Normal"/>
    <w:pPr>
      <w:keepNext w:val="1"/>
      <w:keepLines w:val="1"/>
      <w:pBdr>
        <w:top w:color="c0fffb" w:space="1" w:sz="24" w:val="single"/>
        <w:left w:color="c0fffb" w:space="4" w:sz="24" w:val="single"/>
        <w:bottom w:color="c0fffb" w:space="1" w:sz="24" w:val="single"/>
        <w:right w:color="c0fffb" w:space="4" w:sz="24" w:val="single"/>
      </w:pBdr>
      <w:shd w:fill="ffc000" w:val="clear"/>
      <w:spacing w:after="0" w:before="40" w:lineRule="auto"/>
    </w:pPr>
    <w:rPr>
      <w:b w:val="1"/>
      <w:sz w:val="24"/>
      <w:szCs w:val="24"/>
    </w:rPr>
  </w:style>
  <w:style w:type="paragraph" w:styleId="Heading3">
    <w:name w:val="heading 3"/>
    <w:basedOn w:val="Normal"/>
    <w:next w:val="Normal"/>
    <w:pPr>
      <w:keepNext w:val="1"/>
      <w:keepLines w:val="1"/>
      <w:shd w:fill="c0fffb" w:val="clear"/>
      <w:spacing w:after="0" w:before="4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6B8C"/>
    <w:pPr>
      <w:spacing w:after="200" w:before="100" w:line="276" w:lineRule="auto"/>
    </w:pPr>
    <w:rPr>
      <w:rFonts w:eastAsiaTheme="minorEastAsia"/>
      <w:sz w:val="20"/>
      <w:szCs w:val="20"/>
      <w:lang w:val="el-GR"/>
    </w:rPr>
  </w:style>
  <w:style w:type="paragraph" w:styleId="Ttulo1">
    <w:name w:val="heading 1"/>
    <w:basedOn w:val="Normal"/>
    <w:next w:val="Normal"/>
    <w:link w:val="Ttulo1Car"/>
    <w:uiPriority w:val="9"/>
    <w:qFormat w:val="1"/>
    <w:rsid w:val="00DB216B"/>
    <w:pPr>
      <w:pBdr>
        <w:top w:color="00c6bb" w:space="0" w:sz="24" w:val="single"/>
        <w:left w:color="00c6bb" w:space="0" w:sz="24" w:val="single"/>
        <w:bottom w:color="00c6bb" w:space="0" w:sz="24" w:val="single"/>
        <w:right w:color="00c6bb" w:space="0" w:sz="24" w:val="single"/>
      </w:pBdr>
      <w:shd w:color="auto" w:fill="00c6bb" w:val="clear"/>
      <w:spacing w:after="0"/>
      <w:jc w:val="both"/>
      <w:outlineLvl w:val="0"/>
    </w:pPr>
    <w:rPr>
      <w:rFonts w:ascii="Calibri" w:cs="Calibri" w:eastAsia="Calibri" w:hAnsi="Calibri"/>
      <w:b w:val="1"/>
      <w:caps w:val="1"/>
      <w:color w:val="ffffff" w:themeColor="background1"/>
      <w:spacing w:val="15"/>
      <w:sz w:val="22"/>
      <w:szCs w:val="22"/>
      <w:lang w:eastAsia="de-DE" w:val="en-US"/>
    </w:rPr>
  </w:style>
  <w:style w:type="paragraph" w:styleId="Ttulo2">
    <w:name w:val="heading 2"/>
    <w:basedOn w:val="Normal"/>
    <w:next w:val="Normal"/>
    <w:link w:val="Ttulo2Car"/>
    <w:uiPriority w:val="9"/>
    <w:unhideWhenUsed w:val="1"/>
    <w:qFormat w:val="1"/>
    <w:rsid w:val="009C5905"/>
    <w:pPr>
      <w:keepNext w:val="1"/>
      <w:keepLines w:val="1"/>
      <w:pBdr>
        <w:top w:color="c0fffb" w:space="1" w:sz="24" w:val="single"/>
        <w:left w:color="c0fffb" w:space="4" w:sz="24" w:val="single"/>
        <w:bottom w:color="c0fffb" w:space="1" w:sz="24" w:val="single"/>
        <w:right w:color="c0fffb" w:space="4" w:sz="24" w:val="single"/>
      </w:pBdr>
      <w:shd w:color="auto" w:fill="ffc000" w:val="clear"/>
      <w:spacing w:after="0" w:before="40"/>
      <w:outlineLvl w:val="1"/>
    </w:pPr>
    <w:rPr>
      <w:rFonts w:cstheme="minorHAnsi" w:eastAsiaTheme="majorEastAsia"/>
      <w:b w:val="1"/>
      <w:sz w:val="24"/>
      <w:szCs w:val="24"/>
      <w:lang w:val="en-GB"/>
    </w:rPr>
  </w:style>
  <w:style w:type="paragraph" w:styleId="Ttulo3">
    <w:name w:val="heading 3"/>
    <w:basedOn w:val="Normal"/>
    <w:next w:val="Normal"/>
    <w:link w:val="Ttulo3Car"/>
    <w:uiPriority w:val="9"/>
    <w:unhideWhenUsed w:val="1"/>
    <w:qFormat w:val="1"/>
    <w:rsid w:val="009C5905"/>
    <w:pPr>
      <w:keepNext w:val="1"/>
      <w:keepLines w:val="1"/>
      <w:shd w:color="auto" w:fill="c0fffb" w:val="clear"/>
      <w:spacing w:after="0" w:before="40"/>
      <w:outlineLvl w:val="2"/>
    </w:pPr>
    <w:rPr>
      <w:rFonts w:cstheme="majorBidi" w:eastAsiaTheme="majorEastAsia"/>
      <w:b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D76B8C"/>
    <w:rPr>
      <w:color w:val="0563c1" w:themeColor="hyperlink"/>
      <w:u w:val="single"/>
    </w:rPr>
  </w:style>
  <w:style w:type="paragraph" w:styleId="Prrafodelista">
    <w:name w:val="List Paragraph"/>
    <w:basedOn w:val="Normal"/>
    <w:uiPriority w:val="1"/>
    <w:qFormat w:val="1"/>
    <w:rsid w:val="00D76B8C"/>
    <w:pPr>
      <w:ind w:left="720"/>
      <w:contextualSpacing w:val="1"/>
    </w:pPr>
  </w:style>
  <w:style w:type="paragraph" w:styleId="Encabezado">
    <w:name w:val="header"/>
    <w:basedOn w:val="Normal"/>
    <w:link w:val="EncabezadoCar"/>
    <w:uiPriority w:val="99"/>
    <w:unhideWhenUsed w:val="1"/>
    <w:rsid w:val="00D76B8C"/>
    <w:pPr>
      <w:tabs>
        <w:tab w:val="center" w:pos="4320"/>
        <w:tab w:val="right" w:pos="8640"/>
      </w:tabs>
      <w:spacing w:after="0" w:before="0" w:line="240" w:lineRule="auto"/>
    </w:pPr>
  </w:style>
  <w:style w:type="character" w:styleId="EncabezadoCar" w:customStyle="1">
    <w:name w:val="Encabezado Car"/>
    <w:basedOn w:val="Fuentedeprrafopredeter"/>
    <w:link w:val="Encabezado"/>
    <w:uiPriority w:val="99"/>
    <w:rsid w:val="00D76B8C"/>
    <w:rPr>
      <w:rFonts w:eastAsiaTheme="minorEastAsia"/>
      <w:sz w:val="20"/>
      <w:szCs w:val="20"/>
      <w:lang w:val="el-GR"/>
    </w:rPr>
  </w:style>
  <w:style w:type="paragraph" w:styleId="Piedepgina">
    <w:name w:val="footer"/>
    <w:basedOn w:val="Normal"/>
    <w:link w:val="PiedepginaCar"/>
    <w:uiPriority w:val="99"/>
    <w:unhideWhenUsed w:val="1"/>
    <w:rsid w:val="00D76B8C"/>
    <w:pPr>
      <w:tabs>
        <w:tab w:val="center" w:pos="4320"/>
        <w:tab w:val="right" w:pos="8640"/>
      </w:tabs>
      <w:spacing w:after="0" w:before="0" w:line="240" w:lineRule="auto"/>
    </w:pPr>
  </w:style>
  <w:style w:type="character" w:styleId="PiedepginaCar" w:customStyle="1">
    <w:name w:val="Pie de página Car"/>
    <w:basedOn w:val="Fuentedeprrafopredeter"/>
    <w:link w:val="Piedepgina"/>
    <w:uiPriority w:val="99"/>
    <w:rsid w:val="00D76B8C"/>
    <w:rPr>
      <w:rFonts w:eastAsiaTheme="minorEastAsia"/>
      <w:sz w:val="20"/>
      <w:szCs w:val="20"/>
      <w:lang w:val="el-GR"/>
    </w:rPr>
  </w:style>
  <w:style w:type="character" w:styleId="Hipervnculovisitado">
    <w:name w:val="FollowedHyperlink"/>
    <w:basedOn w:val="Fuentedeprrafopredeter"/>
    <w:uiPriority w:val="99"/>
    <w:semiHidden w:val="1"/>
    <w:unhideWhenUsed w:val="1"/>
    <w:rsid w:val="00574697"/>
    <w:rPr>
      <w:color w:val="954f72" w:themeColor="followedHyperlink"/>
      <w:u w:val="single"/>
    </w:rPr>
  </w:style>
  <w:style w:type="character" w:styleId="Refdecomentario">
    <w:name w:val="annotation reference"/>
    <w:basedOn w:val="Fuentedeprrafopredeter"/>
    <w:uiPriority w:val="99"/>
    <w:semiHidden w:val="1"/>
    <w:unhideWhenUsed w:val="1"/>
    <w:rsid w:val="00A61E35"/>
    <w:rPr>
      <w:sz w:val="16"/>
      <w:szCs w:val="16"/>
    </w:rPr>
  </w:style>
  <w:style w:type="paragraph" w:styleId="Textocomentario">
    <w:name w:val="annotation text"/>
    <w:basedOn w:val="Normal"/>
    <w:link w:val="TextocomentarioCar"/>
    <w:uiPriority w:val="99"/>
    <w:semiHidden w:val="1"/>
    <w:unhideWhenUsed w:val="1"/>
    <w:rsid w:val="00A61E35"/>
    <w:pPr>
      <w:spacing w:line="240" w:lineRule="auto"/>
    </w:pPr>
  </w:style>
  <w:style w:type="character" w:styleId="TextocomentarioCar" w:customStyle="1">
    <w:name w:val="Texto comentario Car"/>
    <w:basedOn w:val="Fuentedeprrafopredeter"/>
    <w:link w:val="Textocomentario"/>
    <w:uiPriority w:val="99"/>
    <w:semiHidden w:val="1"/>
    <w:rsid w:val="00A61E35"/>
    <w:rPr>
      <w:rFonts w:eastAsiaTheme="minorEastAsia"/>
      <w:sz w:val="20"/>
      <w:szCs w:val="20"/>
      <w:lang w:val="el-GR"/>
    </w:rPr>
  </w:style>
  <w:style w:type="paragraph" w:styleId="Asuntodelcomentario">
    <w:name w:val="annotation subject"/>
    <w:basedOn w:val="Textocomentario"/>
    <w:next w:val="Textocomentario"/>
    <w:link w:val="AsuntodelcomentarioCar"/>
    <w:uiPriority w:val="99"/>
    <w:semiHidden w:val="1"/>
    <w:unhideWhenUsed w:val="1"/>
    <w:rsid w:val="00A61E35"/>
    <w:rPr>
      <w:b w:val="1"/>
      <w:bCs w:val="1"/>
    </w:rPr>
  </w:style>
  <w:style w:type="character" w:styleId="AsuntodelcomentarioCar" w:customStyle="1">
    <w:name w:val="Asunto del comentario Car"/>
    <w:basedOn w:val="TextocomentarioCar"/>
    <w:link w:val="Asuntodelcomentario"/>
    <w:uiPriority w:val="99"/>
    <w:semiHidden w:val="1"/>
    <w:rsid w:val="00A61E35"/>
    <w:rPr>
      <w:rFonts w:eastAsiaTheme="minorEastAsia"/>
      <w:b w:val="1"/>
      <w:bCs w:val="1"/>
      <w:sz w:val="20"/>
      <w:szCs w:val="20"/>
      <w:lang w:val="el-GR"/>
    </w:rPr>
  </w:style>
  <w:style w:type="paragraph" w:styleId="Textodeglobo">
    <w:name w:val="Balloon Text"/>
    <w:basedOn w:val="Normal"/>
    <w:link w:val="TextodegloboCar"/>
    <w:uiPriority w:val="99"/>
    <w:semiHidden w:val="1"/>
    <w:unhideWhenUsed w:val="1"/>
    <w:rsid w:val="00A61E35"/>
    <w:pPr>
      <w:spacing w:after="0" w:before="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61E35"/>
    <w:rPr>
      <w:rFonts w:ascii="Segoe UI" w:cs="Segoe UI" w:hAnsi="Segoe UI" w:eastAsiaTheme="minorEastAsia"/>
      <w:sz w:val="18"/>
      <w:szCs w:val="18"/>
      <w:lang w:val="el-GR"/>
    </w:rPr>
  </w:style>
  <w:style w:type="table" w:styleId="Tablaconcuadrcula">
    <w:name w:val="Table Grid"/>
    <w:basedOn w:val="Tablanormal"/>
    <w:uiPriority w:val="39"/>
    <w:rsid w:val="004938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DB216B"/>
    <w:rPr>
      <w:rFonts w:ascii="Calibri" w:cs="Calibri" w:eastAsia="Calibri" w:hAnsi="Calibri"/>
      <w:b w:val="1"/>
      <w:caps w:val="1"/>
      <w:color w:val="ffffff" w:themeColor="background1"/>
      <w:spacing w:val="15"/>
      <w:shd w:color="auto" w:fill="00c6bb" w:val="clear"/>
      <w:lang w:eastAsia="de-DE" w:val="en-US"/>
    </w:rPr>
  </w:style>
  <w:style w:type="paragraph" w:styleId="TDC1">
    <w:name w:val="toc 1"/>
    <w:basedOn w:val="Normal"/>
    <w:next w:val="Normal"/>
    <w:autoRedefine w:val="1"/>
    <w:uiPriority w:val="39"/>
    <w:unhideWhenUsed w:val="1"/>
    <w:rsid w:val="00CA6036"/>
    <w:pPr>
      <w:spacing w:after="100"/>
    </w:pPr>
  </w:style>
  <w:style w:type="character" w:styleId="Ttulo2Car" w:customStyle="1">
    <w:name w:val="Título 2 Car"/>
    <w:basedOn w:val="Fuentedeprrafopredeter"/>
    <w:link w:val="Ttulo2"/>
    <w:uiPriority w:val="9"/>
    <w:rsid w:val="009C5905"/>
    <w:rPr>
      <w:rFonts w:cstheme="minorHAnsi" w:eastAsiaTheme="majorEastAsia"/>
      <w:b w:val="1"/>
      <w:sz w:val="24"/>
      <w:szCs w:val="24"/>
      <w:shd w:color="auto" w:fill="ffc000" w:val="clear"/>
      <w:lang w:val="en-GB"/>
    </w:rPr>
  </w:style>
  <w:style w:type="character" w:styleId="Ttulo3Car" w:customStyle="1">
    <w:name w:val="Título 3 Car"/>
    <w:basedOn w:val="Fuentedeprrafopredeter"/>
    <w:link w:val="Ttulo3"/>
    <w:uiPriority w:val="9"/>
    <w:rsid w:val="009C5905"/>
    <w:rPr>
      <w:rFonts w:cstheme="majorBidi" w:eastAsiaTheme="majorEastAsia"/>
      <w:b w:val="1"/>
      <w:sz w:val="24"/>
      <w:szCs w:val="24"/>
      <w:shd w:color="auto" w:fill="c0fffb" w:val="clear"/>
      <w:lang w:val="el-GR"/>
    </w:rPr>
  </w:style>
  <w:style w:type="paragraph" w:styleId="TDC2">
    <w:name w:val="toc 2"/>
    <w:basedOn w:val="Normal"/>
    <w:next w:val="Normal"/>
    <w:autoRedefine w:val="1"/>
    <w:uiPriority w:val="39"/>
    <w:unhideWhenUsed w:val="1"/>
    <w:rsid w:val="00B05D1B"/>
    <w:pPr>
      <w:spacing w:after="100"/>
      <w:ind w:left="200"/>
    </w:pPr>
  </w:style>
  <w:style w:type="paragraph" w:styleId="TDC3">
    <w:name w:val="toc 3"/>
    <w:basedOn w:val="Normal"/>
    <w:next w:val="Normal"/>
    <w:autoRedefine w:val="1"/>
    <w:uiPriority w:val="39"/>
    <w:unhideWhenUsed w:val="1"/>
    <w:rsid w:val="00B05D1B"/>
    <w:pPr>
      <w:spacing w:after="100"/>
      <w:ind w:left="4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3Wj5/zzz7NNnleEyHvDBYhIjg==">AMUW2mV729Nb0NhWRCV8X490oOAH9c2IIpgrjUuDVAjrCBecAUF2gN2oRbDrfAGzdh4IU6Lk5f2fe425zgI2vflQkH1yPAHF4nR13xLqvV7qIhu1eNSBvBcCMgnAlgyU177UtNF30ZXD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2021-01-12T09:54:00Z</dcterms:created>
  <dc:creator>Marianna A. Araouzou</dc:creator>
</cp:coreProperties>
</file>